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E" w:rsidRPr="006A5BFE" w:rsidRDefault="006A5BFE" w:rsidP="006A5BFE">
      <w:pPr>
        <w:pStyle w:val="a7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-2540</wp:posOffset>
            </wp:positionV>
            <wp:extent cx="1943100" cy="1209675"/>
            <wp:effectExtent l="19050" t="0" r="0" b="0"/>
            <wp:wrapThrough wrapText="bothSides">
              <wp:wrapPolygon edited="0">
                <wp:start x="18635" y="0"/>
                <wp:lineTo x="7835" y="2721"/>
                <wp:lineTo x="7624" y="3742"/>
                <wp:lineTo x="10376" y="5443"/>
                <wp:lineTo x="212" y="6123"/>
                <wp:lineTo x="-212" y="9524"/>
                <wp:lineTo x="847" y="10885"/>
                <wp:lineTo x="-212" y="16328"/>
                <wp:lineTo x="-212" y="20409"/>
                <wp:lineTo x="1906" y="21430"/>
                <wp:lineTo x="9106" y="21430"/>
                <wp:lineTo x="10800" y="21430"/>
                <wp:lineTo x="18424" y="21430"/>
                <wp:lineTo x="21600" y="20069"/>
                <wp:lineTo x="21388" y="16328"/>
                <wp:lineTo x="21600" y="11225"/>
                <wp:lineTo x="21600" y="10545"/>
                <wp:lineTo x="21388" y="8504"/>
                <wp:lineTo x="20965" y="5102"/>
                <wp:lineTo x="20329" y="1020"/>
                <wp:lineTo x="19906" y="0"/>
                <wp:lineTo x="18635" y="0"/>
              </wp:wrapPolygon>
            </wp:wrapThrough>
            <wp:docPr id="3" name="Рисунок 1" descr="797757_html_56c0520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797757_html_56c0520c.pn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BFE" w:rsidRDefault="006A5BFE" w:rsidP="00437E0B">
      <w:pPr>
        <w:pStyle w:val="a7"/>
        <w:jc w:val="center"/>
        <w:rPr>
          <w:rFonts w:ascii="Georgia" w:hAnsi="Georgia"/>
          <w:b/>
        </w:rPr>
      </w:pPr>
    </w:p>
    <w:p w:rsidR="002C2EE8" w:rsidRPr="006A5BFE" w:rsidRDefault="002C2EE8" w:rsidP="00437E0B">
      <w:pPr>
        <w:pStyle w:val="a7"/>
        <w:jc w:val="center"/>
        <w:rPr>
          <w:rFonts w:ascii="Georgia" w:hAnsi="Georgia"/>
          <w:b/>
        </w:rPr>
      </w:pPr>
      <w:r w:rsidRPr="006A5BFE">
        <w:rPr>
          <w:rFonts w:ascii="Georgia" w:hAnsi="Georgia"/>
          <w:b/>
        </w:rPr>
        <w:t>Нормативные документы, регламентирующие процедуру и особенности проведения ГИА в фо</w:t>
      </w:r>
      <w:r w:rsidRPr="006A5BFE">
        <w:rPr>
          <w:rFonts w:ascii="Georgia" w:hAnsi="Georgia"/>
          <w:b/>
        </w:rPr>
        <w:t>р</w:t>
      </w:r>
      <w:r w:rsidRPr="006A5BFE">
        <w:rPr>
          <w:rFonts w:ascii="Georgia" w:hAnsi="Georgia"/>
          <w:b/>
        </w:rPr>
        <w:t>ме ОГЭ</w:t>
      </w:r>
    </w:p>
    <w:p w:rsidR="002C2EE8" w:rsidRPr="006A5BFE" w:rsidRDefault="006A5BFE" w:rsidP="00437E0B">
      <w:pPr>
        <w:pStyle w:val="a7"/>
        <w:rPr>
          <w:rFonts w:ascii="Georgia" w:hAnsi="Georgia"/>
        </w:rPr>
      </w:pPr>
      <w:r>
        <w:rPr>
          <w:rFonts w:ascii="Georgia" w:hAnsi="Georg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9.45pt;margin-top:13.55pt;width:62.8pt;height:39pt;z-index:251660288" filled="f" stroked="f">
            <v:textbox>
              <w:txbxContent>
                <w:p w:rsidR="006A5BFE" w:rsidRPr="006A5BFE" w:rsidRDefault="006A5BFE">
                  <w:pPr>
                    <w:rPr>
                      <w:rFonts w:ascii="Ravie" w:hAnsi="Ravie"/>
                      <w:color w:val="FFC000"/>
                      <w:sz w:val="32"/>
                    </w:rPr>
                  </w:pPr>
                  <w:r w:rsidRPr="006A5BFE">
                    <w:rPr>
                      <w:rFonts w:ascii="Ravie" w:hAnsi="Ravie"/>
                      <w:b/>
                      <w:bCs/>
                      <w:color w:val="FFC000"/>
                      <w:sz w:val="32"/>
                    </w:rPr>
                    <w:t>2016</w:t>
                  </w:r>
                </w:p>
              </w:txbxContent>
            </v:textbox>
          </v:shape>
        </w:pict>
      </w:r>
      <w:r w:rsidR="002C2EE8" w:rsidRPr="006A5BFE">
        <w:rPr>
          <w:rFonts w:ascii="Georgia" w:hAnsi="Georgia"/>
        </w:rPr>
        <w:t>Федеральный закон от 29.12.2012 № 273-ФЗ «Об образовании в Росси</w:t>
      </w:r>
      <w:r w:rsidR="002C2EE8" w:rsidRPr="006A5BFE">
        <w:rPr>
          <w:rFonts w:ascii="Georgia" w:hAnsi="Georgia"/>
        </w:rPr>
        <w:t>й</w:t>
      </w:r>
      <w:r w:rsidR="002C2EE8" w:rsidRPr="006A5BFE">
        <w:rPr>
          <w:rFonts w:ascii="Georgia" w:hAnsi="Georgia"/>
        </w:rPr>
        <w:t>ской Федерации».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Приказ Министерства образования и науки РФ № 1394-пр от 25 дека</w:t>
      </w:r>
      <w:r w:rsidRPr="006A5BFE">
        <w:rPr>
          <w:rFonts w:ascii="Georgia" w:hAnsi="Georgia"/>
        </w:rPr>
        <w:t>б</w:t>
      </w:r>
      <w:r w:rsidRPr="006A5BFE">
        <w:rPr>
          <w:rFonts w:ascii="Georgia" w:hAnsi="Georgia"/>
        </w:rPr>
        <w:t>ря 2013 г. «Об утверждении Порядка проведения государственной ит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говой аттестации по образовательным программам основного общего образ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вания».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Приказ Министерства образования и науки РФ от 15 мая 2014 г. № 528 г. Москва «О внесении изм</w:t>
      </w:r>
      <w:r w:rsidRPr="006A5BFE">
        <w:rPr>
          <w:rFonts w:ascii="Georgia" w:hAnsi="Georgia"/>
        </w:rPr>
        <w:t>е</w:t>
      </w:r>
      <w:r w:rsidRPr="006A5BFE">
        <w:rPr>
          <w:rFonts w:ascii="Georgia" w:hAnsi="Georgia"/>
        </w:rPr>
        <w:t>нений в Порядок проведения государственной итоговой аттестации по образовательным програ</w:t>
      </w:r>
      <w:r w:rsidRPr="006A5BFE">
        <w:rPr>
          <w:rFonts w:ascii="Georgia" w:hAnsi="Georgia"/>
        </w:rPr>
        <w:t>м</w:t>
      </w:r>
      <w:r w:rsidRPr="006A5BFE">
        <w:rPr>
          <w:rFonts w:ascii="Georgia" w:hAnsi="Georgia"/>
        </w:rPr>
        <w:t>мам основного общ</w:t>
      </w:r>
      <w:r w:rsidRPr="006A5BFE">
        <w:rPr>
          <w:rFonts w:ascii="Georgia" w:hAnsi="Georgia"/>
        </w:rPr>
        <w:t>е</w:t>
      </w:r>
      <w:r w:rsidRPr="006A5BFE">
        <w:rPr>
          <w:rFonts w:ascii="Georgia" w:hAnsi="Georgia"/>
        </w:rPr>
        <w:t>го образования, утвержденный приказом Министерства образования и науки РФ от 25 декабря 2013 г. № 1394».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Приказ Министерства образования и науки РФ от 30 июля 2014 г. № 863 г. Москва «О внесении и</w:t>
      </w:r>
      <w:r w:rsidRPr="006A5BFE">
        <w:rPr>
          <w:rFonts w:ascii="Georgia" w:hAnsi="Georgia"/>
        </w:rPr>
        <w:t>з</w:t>
      </w:r>
      <w:r w:rsidRPr="006A5BFE">
        <w:rPr>
          <w:rFonts w:ascii="Georgia" w:hAnsi="Georgia"/>
        </w:rPr>
        <w:t>менений в Порядок проведения государственной итоговой аттестации по образовательным пр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граммам основного общего образования, утвержденный приказом Министерства образования и науки РФ от 25 декабря 2013 г. № 1394».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Приказ Министерства образования и науки РФ от 16 января 2015 г. № 528 г. Москва «О внесении изменений в Порядок проведения государственной итоговой аттестации по образовательным пр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граммам основного общего образования, утвержденный приказом Министерства образования и науки РФ от 25 декабря 2013 г. № 1394».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Приказ Министерства образования и науки РФ от 07 июля 2015 г. № 692 г. Москва «О внесении и</w:t>
      </w:r>
      <w:r w:rsidRPr="006A5BFE">
        <w:rPr>
          <w:rFonts w:ascii="Georgia" w:hAnsi="Georgia"/>
        </w:rPr>
        <w:t>з</w:t>
      </w:r>
      <w:r w:rsidRPr="006A5BFE">
        <w:rPr>
          <w:rFonts w:ascii="Georgia" w:hAnsi="Georgia"/>
        </w:rPr>
        <w:t>менений в Порядок проведения государственной итоговой аттестации по образовательным пр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граммам основного общего образования, утвержденный приказом Министерства образования и науки РФ от 25 декабря 2013 г. № 1394».</w:t>
      </w:r>
    </w:p>
    <w:p w:rsidR="00832758" w:rsidRPr="006A5BFE" w:rsidRDefault="00832758" w:rsidP="00437E0B">
      <w:pPr>
        <w:pStyle w:val="a7"/>
        <w:rPr>
          <w:rFonts w:ascii="Georgia" w:hAnsi="Georgia"/>
        </w:rPr>
      </w:pPr>
    </w:p>
    <w:p w:rsidR="002C2EE8" w:rsidRPr="006A5BFE" w:rsidRDefault="002C2EE8" w:rsidP="00437E0B">
      <w:pPr>
        <w:pStyle w:val="a7"/>
        <w:jc w:val="center"/>
        <w:rPr>
          <w:rFonts w:ascii="Georgia" w:hAnsi="Georgia"/>
          <w:b/>
        </w:rPr>
      </w:pPr>
      <w:r w:rsidRPr="006A5BFE">
        <w:rPr>
          <w:rFonts w:ascii="Georgia" w:hAnsi="Georgia"/>
          <w:b/>
        </w:rPr>
        <w:t>Рекомендации для родителей.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1) Не тревожьтесь о количестве баллов, которые ребёнок получит на экзамене. Внушайте ему мысль, что кол</w:t>
      </w:r>
      <w:r w:rsidRPr="006A5BFE">
        <w:rPr>
          <w:rFonts w:ascii="Georgia" w:hAnsi="Georgia"/>
        </w:rPr>
        <w:t>и</w:t>
      </w:r>
      <w:r w:rsidRPr="006A5BFE">
        <w:rPr>
          <w:rFonts w:ascii="Georgia" w:hAnsi="Georgia"/>
        </w:rPr>
        <w:t>чество баллов не является совершенным измерением его возможностей.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2) Подбадривайте детей, эмоционально и морально поддерживайте, повышайте их уверенность в с</w:t>
      </w:r>
      <w:r w:rsidRPr="006A5BFE">
        <w:rPr>
          <w:rFonts w:ascii="Georgia" w:hAnsi="Georgia"/>
        </w:rPr>
        <w:t>е</w:t>
      </w:r>
      <w:r w:rsidRPr="006A5BFE">
        <w:rPr>
          <w:rFonts w:ascii="Georgia" w:hAnsi="Georgia"/>
        </w:rPr>
        <w:t>бе.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3) Обеспечьте дома удобное место для занятий, проследите, чтобы никто из домашних не мешал. Главное сн</w:t>
      </w:r>
      <w:r w:rsidRPr="006A5BFE">
        <w:rPr>
          <w:rFonts w:ascii="Georgia" w:hAnsi="Georgia"/>
        </w:rPr>
        <w:t>и</w:t>
      </w:r>
      <w:r w:rsidRPr="006A5BFE">
        <w:rPr>
          <w:rFonts w:ascii="Georgia" w:hAnsi="Georgia"/>
        </w:rPr>
        <w:t>зить напряжение и тревожность и обеспечить подходящие условия для занятий.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4) Контролируйте режим подготовки ребёнка к экзаменам, не допускайте перегрузок.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5) Контролируйте режим подготовки ребенка, не допускайте перегрузок, объясните ему, что он об</w:t>
      </w:r>
      <w:r w:rsidRPr="006A5BFE">
        <w:rPr>
          <w:rFonts w:ascii="Georgia" w:hAnsi="Georgia"/>
        </w:rPr>
        <w:t>я</w:t>
      </w:r>
      <w:r w:rsidRPr="006A5BFE">
        <w:rPr>
          <w:rFonts w:ascii="Georgia" w:hAnsi="Georgia"/>
        </w:rPr>
        <w:t>зательно должен чередовать занятия с отдыхом. В перерыве лучше заняться не умственной, а физ</w:t>
      </w:r>
      <w:r w:rsidRPr="006A5BFE">
        <w:rPr>
          <w:rFonts w:ascii="Georgia" w:hAnsi="Georgia"/>
        </w:rPr>
        <w:t>и</w:t>
      </w:r>
      <w:r w:rsidRPr="006A5BFE">
        <w:rPr>
          <w:rFonts w:ascii="Georgia" w:hAnsi="Georgia"/>
        </w:rPr>
        <w:t>ческой деятельн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стью.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6) Обратите внимание на питание ребенка: во время умственного напряжения ему необходима кач</w:t>
      </w:r>
      <w:r w:rsidRPr="006A5BFE">
        <w:rPr>
          <w:rFonts w:ascii="Georgia" w:hAnsi="Georgia"/>
        </w:rPr>
        <w:t>е</w:t>
      </w:r>
      <w:r w:rsidRPr="006A5BFE">
        <w:rPr>
          <w:rFonts w:ascii="Georgia" w:hAnsi="Georgia"/>
        </w:rPr>
        <w:t>ственная и разнообразная пища, комплекс витаминов.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7) Помогите детям распределить темы подготовки по дням.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8) Во время тренировки по тестовым заданиям приучайте ребёнка ориентироваться во времени и уметь его распределять. Обязательно дайте ребенку часы на экзамен.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9) Ознакомьте ребёнка с методикой подготовки к экзаменам. Подберите различные варианты тест</w:t>
      </w:r>
      <w:r w:rsidRPr="006A5BFE">
        <w:rPr>
          <w:rFonts w:ascii="Georgia" w:hAnsi="Georgia"/>
        </w:rPr>
        <w:t>о</w:t>
      </w:r>
      <w:r w:rsidRPr="006A5BFE">
        <w:rPr>
          <w:rFonts w:ascii="Georgia" w:hAnsi="Georgia"/>
        </w:rPr>
        <w:t>вых зад</w:t>
      </w:r>
      <w:r w:rsidRPr="006A5BFE">
        <w:rPr>
          <w:rFonts w:ascii="Georgia" w:hAnsi="Georgia"/>
        </w:rPr>
        <w:t>а</w:t>
      </w:r>
      <w:r w:rsidRPr="006A5BFE">
        <w:rPr>
          <w:rFonts w:ascii="Georgia" w:hAnsi="Georgia"/>
        </w:rPr>
        <w:t xml:space="preserve">ний по предмету, ведь тестирование отличается от </w:t>
      </w:r>
      <w:proofErr w:type="gramStart"/>
      <w:r w:rsidRPr="006A5BFE">
        <w:rPr>
          <w:rFonts w:ascii="Georgia" w:hAnsi="Georgia"/>
        </w:rPr>
        <w:t>привычных ему</w:t>
      </w:r>
      <w:proofErr w:type="gramEnd"/>
      <w:r w:rsidRPr="006A5BFE">
        <w:rPr>
          <w:rFonts w:ascii="Georgia" w:hAnsi="Georgia"/>
        </w:rPr>
        <w:t xml:space="preserve"> письменных и устных экзаменов.</w:t>
      </w:r>
    </w:p>
    <w:p w:rsidR="002C2EE8" w:rsidRPr="006A5BFE" w:rsidRDefault="002C2EE8" w:rsidP="00437E0B">
      <w:pPr>
        <w:pStyle w:val="a7"/>
        <w:rPr>
          <w:rFonts w:ascii="Georgia" w:hAnsi="Georgia"/>
        </w:rPr>
      </w:pPr>
      <w:r w:rsidRPr="006A5BFE">
        <w:rPr>
          <w:rFonts w:ascii="Georgia" w:hAnsi="Georgia"/>
        </w:rPr>
        <w:t>10) Не критикуете ребёнка после экзамена.</w:t>
      </w:r>
    </w:p>
    <w:p w:rsidR="006A5BFE" w:rsidRPr="006A5BFE" w:rsidRDefault="006A5BFE" w:rsidP="00437E0B">
      <w:pPr>
        <w:pStyle w:val="a7"/>
        <w:jc w:val="center"/>
        <w:rPr>
          <w:rFonts w:ascii="Georgia" w:hAnsi="Georgia"/>
          <w:b/>
          <w:sz w:val="20"/>
        </w:rPr>
      </w:pPr>
    </w:p>
    <w:p w:rsidR="00437E0B" w:rsidRPr="006A5BFE" w:rsidRDefault="00437E0B" w:rsidP="00437E0B">
      <w:pPr>
        <w:pStyle w:val="a7"/>
        <w:jc w:val="center"/>
        <w:rPr>
          <w:rFonts w:ascii="Georgia" w:hAnsi="Georgia"/>
          <w:b/>
          <w:sz w:val="20"/>
        </w:rPr>
      </w:pPr>
      <w:r w:rsidRPr="006A5BFE">
        <w:rPr>
          <w:rFonts w:ascii="Georgia" w:hAnsi="Georgia"/>
          <w:b/>
          <w:sz w:val="20"/>
        </w:rPr>
        <w:t>Расписание ОГЭ и ГВЭ</w:t>
      </w:r>
    </w:p>
    <w:tbl>
      <w:tblPr>
        <w:tblStyle w:val="a8"/>
        <w:tblW w:w="5082" w:type="pct"/>
        <w:tblInd w:w="-176" w:type="dxa"/>
        <w:tblLook w:val="01E0"/>
      </w:tblPr>
      <w:tblGrid>
        <w:gridCol w:w="1704"/>
        <w:gridCol w:w="4535"/>
        <w:gridCol w:w="4642"/>
      </w:tblGrid>
      <w:tr w:rsidR="006A5BFE" w:rsidRPr="006A5BFE" w:rsidTr="006A5BFE">
        <w:tc>
          <w:tcPr>
            <w:tcW w:w="783" w:type="pct"/>
          </w:tcPr>
          <w:p w:rsidR="00437E0B" w:rsidRPr="006A5BFE" w:rsidRDefault="00437E0B" w:rsidP="006E24EC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b/>
                <w:sz w:val="18"/>
                <w:szCs w:val="20"/>
              </w:rPr>
              <w:t>Дата</w:t>
            </w:r>
          </w:p>
        </w:tc>
        <w:tc>
          <w:tcPr>
            <w:tcW w:w="2084" w:type="pct"/>
          </w:tcPr>
          <w:p w:rsidR="00437E0B" w:rsidRPr="006A5BFE" w:rsidRDefault="00437E0B" w:rsidP="006E24EC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b/>
                <w:sz w:val="18"/>
                <w:szCs w:val="20"/>
              </w:rPr>
              <w:t>ОГЭ</w:t>
            </w:r>
          </w:p>
        </w:tc>
        <w:tc>
          <w:tcPr>
            <w:tcW w:w="2133" w:type="pct"/>
          </w:tcPr>
          <w:p w:rsidR="00437E0B" w:rsidRPr="006A5BFE" w:rsidRDefault="00437E0B" w:rsidP="006E24EC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b/>
                <w:sz w:val="18"/>
                <w:szCs w:val="20"/>
              </w:rPr>
              <w:t>ГВЭ</w:t>
            </w:r>
          </w:p>
        </w:tc>
      </w:tr>
      <w:tr w:rsidR="006A5BFE" w:rsidRPr="006A5BFE" w:rsidTr="006A5BFE">
        <w:tc>
          <w:tcPr>
            <w:tcW w:w="5000" w:type="pct"/>
            <w:gridSpan w:val="3"/>
            <w:shd w:val="clear" w:color="auto" w:fill="D9D9D9" w:themeFill="background1" w:themeFillShade="D9"/>
          </w:tcPr>
          <w:p w:rsidR="006A5BFE" w:rsidRPr="006A5BFE" w:rsidRDefault="006A5BFE" w:rsidP="006A5BFE">
            <w:pPr>
              <w:jc w:val="center"/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b/>
                <w:sz w:val="18"/>
                <w:szCs w:val="20"/>
              </w:rPr>
              <w:t>Основной этап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26 мая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чт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28 мая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сб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31 мая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вт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математика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3 июня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русский язык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7 июня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вт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обществознание, химия, информатика и ИКТ, л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тература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обществознание, химия, информатика и ИКТ, л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тература</w:t>
            </w:r>
          </w:p>
        </w:tc>
      </w:tr>
      <w:tr w:rsidR="006A5BFE" w:rsidRPr="006A5BFE" w:rsidTr="006A5BFE">
        <w:trPr>
          <w:trHeight w:val="176"/>
        </w:trPr>
        <w:tc>
          <w:tcPr>
            <w:tcW w:w="783" w:type="pct"/>
            <w:hideMark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9 июня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чт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география, история, биология, физика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география, история, биология, физика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15 июня (</w:t>
            </w:r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ср</w:t>
            </w:r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i/>
                <w:sz w:val="18"/>
                <w:szCs w:val="20"/>
              </w:rPr>
            </w:pPr>
            <w:proofErr w:type="gramStart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обществознание, химия, информатика и ИКТ,  литература, география, история, биол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о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гия,  физика, иностранные языки</w:t>
            </w:r>
            <w:proofErr w:type="gramEnd"/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i/>
                <w:sz w:val="18"/>
                <w:szCs w:val="20"/>
              </w:rPr>
            </w:pPr>
            <w:proofErr w:type="gramStart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17 июня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jc w:val="both"/>
              <w:rPr>
                <w:rFonts w:ascii="Georgia" w:eastAsia="Times New Roman" w:hAnsi="Georgia" w:cs="Times New Roman"/>
                <w:b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русский язык, математика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jc w:val="both"/>
              <w:rPr>
                <w:rFonts w:ascii="Georgia" w:eastAsia="Times New Roman" w:hAnsi="Georgia" w:cs="Times New Roman"/>
                <w:b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русский язык, математика</w:t>
            </w:r>
          </w:p>
        </w:tc>
      </w:tr>
      <w:tr w:rsidR="006A5BFE" w:rsidRPr="006A5BFE" w:rsidTr="006A5BFE"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21 июня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вт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по всем предметам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b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по всем предметам</w:t>
            </w:r>
          </w:p>
        </w:tc>
      </w:tr>
      <w:tr w:rsidR="006A5BFE" w:rsidRPr="006A5BFE" w:rsidTr="006A5BFE">
        <w:trPr>
          <w:trHeight w:val="13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A5BFE" w:rsidRPr="006A5BFE" w:rsidRDefault="006A5BFE" w:rsidP="006A5BFE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b/>
                <w:sz w:val="18"/>
                <w:szCs w:val="20"/>
              </w:rPr>
              <w:t>Дополнительный период для ГИА-9 (августовские сроки)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 августа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пн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русский язык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lastRenderedPageBreak/>
              <w:t>3 августа (</w:t>
            </w:r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ср</w:t>
            </w:r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география, история, биология,  физика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география, история, биология, физика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5 августа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8 августа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пн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математика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10 августа (</w:t>
            </w:r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ср</w:t>
            </w:r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обществознание, химия, информатика и ИКТ, л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тература,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обществознание, химия, информатика и ИКТ, л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тература.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12 августа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резерв: русский язык, математика 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резерв: русский язык, математика 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13 августа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сб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география, история, биология, литер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а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тура,  физика</w:t>
            </w:r>
            <w:proofErr w:type="gramStart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 ,</w:t>
            </w:r>
            <w:proofErr w:type="gramEnd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обществознание, химия, ин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о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странные языки, информатика и ИКТ, 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география, история, биология, литерат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у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ра,  физика</w:t>
            </w:r>
            <w:proofErr w:type="gramStart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 ,</w:t>
            </w:r>
            <w:proofErr w:type="gramEnd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обществознание, химия, иностранные языки, информатика и ИКТ, </w:t>
            </w:r>
          </w:p>
        </w:tc>
      </w:tr>
      <w:tr w:rsidR="006A5BFE" w:rsidRPr="006A5BFE" w:rsidTr="006A5BFE">
        <w:trPr>
          <w:trHeight w:val="10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A5BFE" w:rsidRPr="006A5BFE" w:rsidRDefault="006A5BFE" w:rsidP="006A5BFE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b/>
                <w:sz w:val="18"/>
                <w:szCs w:val="20"/>
              </w:rPr>
              <w:t>Дополнительный период (сентябрьские сроки)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5 сентября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пн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русский язык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7 сентября (</w:t>
            </w:r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ср</w:t>
            </w:r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география, история, биология,  физика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география, история, биология, физика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9 сентября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иностранные языки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12 сентября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пн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математика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14 сентября (</w:t>
            </w:r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ср</w:t>
            </w:r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обществознание, химия, информатика и ИКТ, л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тература,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обществознание, химия, информатика и ИКТ, л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и</w:t>
            </w: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тература.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15 сентября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чт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резерв: русский язык, математика 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резерв: русский язык, математика </w:t>
            </w:r>
          </w:p>
        </w:tc>
      </w:tr>
      <w:tr w:rsidR="006A5BFE" w:rsidRPr="006A5BFE" w:rsidTr="006A5BFE">
        <w:trPr>
          <w:trHeight w:val="283"/>
        </w:trPr>
        <w:tc>
          <w:tcPr>
            <w:tcW w:w="78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16 сентября (</w:t>
            </w:r>
            <w:proofErr w:type="spellStart"/>
            <w:proofErr w:type="gramStart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пт</w:t>
            </w:r>
            <w:proofErr w:type="spellEnd"/>
            <w:proofErr w:type="gramEnd"/>
            <w:r w:rsidRPr="006A5BFE">
              <w:rPr>
                <w:rFonts w:ascii="Georgia" w:eastAsia="Times New Roman" w:hAnsi="Georgia" w:cs="Times New Roman"/>
                <w:sz w:val="18"/>
                <w:szCs w:val="20"/>
              </w:rPr>
              <w:t>)</w:t>
            </w:r>
          </w:p>
        </w:tc>
        <w:tc>
          <w:tcPr>
            <w:tcW w:w="2084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география, история, биология, литер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а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тура,  физика</w:t>
            </w:r>
            <w:proofErr w:type="gramStart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 ,</w:t>
            </w:r>
            <w:proofErr w:type="gramEnd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обществознание, химия, ин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о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странные языки, информатика и ИКТ</w:t>
            </w:r>
          </w:p>
        </w:tc>
        <w:tc>
          <w:tcPr>
            <w:tcW w:w="2133" w:type="pct"/>
          </w:tcPr>
          <w:p w:rsidR="006A5BFE" w:rsidRPr="006A5BFE" w:rsidRDefault="006A5BFE" w:rsidP="006E24EC">
            <w:pPr>
              <w:rPr>
                <w:rFonts w:ascii="Georgia" w:eastAsia="Times New Roman" w:hAnsi="Georgia" w:cs="Times New Roman"/>
                <w:i/>
                <w:sz w:val="18"/>
                <w:szCs w:val="20"/>
              </w:rPr>
            </w:pP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резерв: география, история, биология, литерат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у</w:t>
            </w:r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ра,  физика</w:t>
            </w:r>
            <w:proofErr w:type="gramStart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 xml:space="preserve"> ,</w:t>
            </w:r>
            <w:proofErr w:type="gramEnd"/>
            <w:r w:rsidRPr="006A5BFE">
              <w:rPr>
                <w:rFonts w:ascii="Georgia" w:eastAsia="Times New Roman" w:hAnsi="Georgia" w:cs="Times New Roman"/>
                <w:i/>
                <w:sz w:val="18"/>
                <w:szCs w:val="20"/>
              </w:rPr>
              <w:t>обществознание, химия, иностранные языки, информатика и ИКТ</w:t>
            </w:r>
          </w:p>
        </w:tc>
      </w:tr>
    </w:tbl>
    <w:p w:rsidR="00437E0B" w:rsidRDefault="00437E0B" w:rsidP="00437E0B">
      <w:pPr>
        <w:pStyle w:val="a7"/>
        <w:jc w:val="center"/>
        <w:rPr>
          <w:rFonts w:ascii="Georgia" w:hAnsi="Georgia"/>
          <w:b/>
        </w:rPr>
      </w:pPr>
    </w:p>
    <w:p w:rsidR="006A5BFE" w:rsidRDefault="006A5BFE" w:rsidP="00437E0B">
      <w:pPr>
        <w:pStyle w:val="a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Оснащение ОГЭ</w:t>
      </w: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1702"/>
        <w:gridCol w:w="9214"/>
      </w:tblGrid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jc w:val="center"/>
              <w:rPr>
                <w:rFonts w:ascii="Georgia" w:hAnsi="Georgia"/>
                <w:b/>
                <w:sz w:val="18"/>
              </w:rPr>
            </w:pPr>
            <w:r w:rsidRPr="006A5BFE">
              <w:rPr>
                <w:rFonts w:ascii="Georgia" w:hAnsi="Georgia"/>
                <w:b/>
                <w:sz w:val="18"/>
              </w:rPr>
              <w:t>Учебный предмет ОГЭ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jc w:val="center"/>
              <w:rPr>
                <w:rFonts w:ascii="Georgia" w:hAnsi="Georgia"/>
                <w:b/>
                <w:sz w:val="18"/>
              </w:rPr>
            </w:pPr>
            <w:r w:rsidRPr="006A5BFE">
              <w:rPr>
                <w:rFonts w:ascii="Georgia" w:hAnsi="Georgia"/>
                <w:b/>
                <w:sz w:val="18"/>
              </w:rPr>
              <w:t>Дополнительные материалы и оборудование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География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Учащиеся должны быть обеспечены линейками, непрограммируемыми калькуляторами и географич</w:t>
            </w:r>
            <w:r w:rsidRPr="006A5BFE">
              <w:rPr>
                <w:rFonts w:ascii="Georgia" w:hAnsi="Georgia"/>
                <w:sz w:val="18"/>
              </w:rPr>
              <w:t>е</w:t>
            </w:r>
            <w:r w:rsidRPr="006A5BFE">
              <w:rPr>
                <w:rFonts w:ascii="Georgia" w:hAnsi="Georgia"/>
                <w:sz w:val="18"/>
              </w:rPr>
              <w:t>скими атласами для 7, 8 и 9 классов (любого издательства).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Биология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На экзамене по биологии нужно иметь линейку, карандаш и непрограммируемый калькул</w:t>
            </w:r>
            <w:r w:rsidRPr="006A5BFE">
              <w:rPr>
                <w:rFonts w:ascii="Georgia" w:hAnsi="Georgia"/>
                <w:sz w:val="18"/>
              </w:rPr>
              <w:t>я</w:t>
            </w:r>
            <w:r w:rsidRPr="006A5BFE">
              <w:rPr>
                <w:rFonts w:ascii="Georgia" w:hAnsi="Georgia"/>
                <w:sz w:val="18"/>
              </w:rPr>
              <w:t>тор.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Химия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В аудитории во время экзамена у каждого экзаменующегося должны  быть следующие материалы и об</w:t>
            </w:r>
            <w:r w:rsidRPr="006A5BFE">
              <w:rPr>
                <w:rFonts w:ascii="Georgia" w:hAnsi="Georgia"/>
                <w:sz w:val="18"/>
              </w:rPr>
              <w:t>о</w:t>
            </w:r>
            <w:r w:rsidRPr="006A5BFE">
              <w:rPr>
                <w:rFonts w:ascii="Georgia" w:hAnsi="Georgia"/>
                <w:sz w:val="18"/>
              </w:rPr>
              <w:t>рудование:</w:t>
            </w:r>
          </w:p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– Периодическая система химических элементов Д.И. Менделеева;</w:t>
            </w:r>
          </w:p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– таблица растворимости солей, кислот и оснований в воде;</w:t>
            </w:r>
          </w:p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– электрохимический ряд напряжений металлов;</w:t>
            </w:r>
          </w:p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– непрограммируемый калькулятор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Физика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Используется непрограммируемый калькулятор (на каждого ученика) и экспериментальное оборудов</w:t>
            </w:r>
            <w:r w:rsidRPr="006A5BFE">
              <w:rPr>
                <w:rFonts w:ascii="Georgia" w:hAnsi="Georgia"/>
                <w:sz w:val="18"/>
              </w:rPr>
              <w:t>а</w:t>
            </w:r>
            <w:r w:rsidRPr="006A5BFE">
              <w:rPr>
                <w:rFonts w:ascii="Georgia" w:hAnsi="Georgia"/>
                <w:sz w:val="18"/>
              </w:rPr>
              <w:t>ние. Полный перечень материалов и оборудования приведен в Приложении 2 к документу «Специфик</w:t>
            </w:r>
            <w:r w:rsidRPr="006A5BFE">
              <w:rPr>
                <w:rFonts w:ascii="Georgia" w:hAnsi="Georgia"/>
                <w:sz w:val="18"/>
              </w:rPr>
              <w:t>а</w:t>
            </w:r>
            <w:r w:rsidRPr="006A5BFE">
              <w:rPr>
                <w:rFonts w:ascii="Georgia" w:hAnsi="Georgia"/>
                <w:sz w:val="18"/>
              </w:rPr>
              <w:t>ция КИМ для проведения в 2015 году ОГЭ по физике»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Русский язык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Участникам экзамена разрешается пользоваться орфографическими словарями.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Математика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Учащимся разрешается использовать справочные материалы, содержащие основные формулы курса м</w:t>
            </w:r>
            <w:r w:rsidRPr="006A5BFE">
              <w:rPr>
                <w:rFonts w:ascii="Georgia" w:hAnsi="Georgia"/>
                <w:sz w:val="18"/>
              </w:rPr>
              <w:t>а</w:t>
            </w:r>
            <w:r w:rsidRPr="006A5BFE">
              <w:rPr>
                <w:rFonts w:ascii="Georgia" w:hAnsi="Georgia"/>
                <w:sz w:val="18"/>
              </w:rPr>
              <w:t>тематики, выдаваемые вместе с работой.</w:t>
            </w:r>
          </w:p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Разрешается использовать линейку. Калькуляторы на экзамене не используются.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Иностранные языки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Дополнительные материалы и оборудование на экзамене по иностранным языкам включают в себя зв</w:t>
            </w:r>
            <w:r w:rsidRPr="006A5BFE">
              <w:rPr>
                <w:rFonts w:ascii="Georgia" w:hAnsi="Georgia"/>
                <w:sz w:val="18"/>
              </w:rPr>
              <w:t>у</w:t>
            </w:r>
            <w:r w:rsidRPr="006A5BFE">
              <w:rPr>
                <w:rFonts w:ascii="Georgia" w:hAnsi="Georgia"/>
                <w:sz w:val="18"/>
              </w:rPr>
              <w:t>ковоспроизводящую и звукозаписывающую аппаратуру; компакт-диски (CD) с материалами для выпо</w:t>
            </w:r>
            <w:r w:rsidRPr="006A5BFE">
              <w:rPr>
                <w:rFonts w:ascii="Georgia" w:hAnsi="Georgia"/>
                <w:sz w:val="18"/>
              </w:rPr>
              <w:t>л</w:t>
            </w:r>
            <w:r w:rsidRPr="006A5BFE">
              <w:rPr>
                <w:rFonts w:ascii="Georgia" w:hAnsi="Georgia"/>
                <w:sz w:val="18"/>
              </w:rPr>
              <w:t>нения заданий раздела 1 (задания по аудированию) и для записи ответов экзаменуемых в разделе 5 (з</w:t>
            </w:r>
            <w:r w:rsidRPr="006A5BFE">
              <w:rPr>
                <w:rFonts w:ascii="Georgia" w:hAnsi="Georgia"/>
                <w:sz w:val="18"/>
              </w:rPr>
              <w:t>а</w:t>
            </w:r>
            <w:r w:rsidRPr="006A5BFE">
              <w:rPr>
                <w:rFonts w:ascii="Georgia" w:hAnsi="Georgia"/>
                <w:sz w:val="18"/>
              </w:rPr>
              <w:t>дания по говорению); настенные часы.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Литература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При выполнении заданий обеих частей экзаменационной работы экзаменуемый имеет право пользоват</w:t>
            </w:r>
            <w:r w:rsidRPr="006A5BFE">
              <w:rPr>
                <w:rFonts w:ascii="Georgia" w:hAnsi="Georgia"/>
                <w:sz w:val="18"/>
              </w:rPr>
              <w:t>ь</w:t>
            </w:r>
            <w:r w:rsidRPr="006A5BFE">
              <w:rPr>
                <w:rFonts w:ascii="Georgia" w:hAnsi="Georgia"/>
                <w:sz w:val="18"/>
              </w:rPr>
              <w:t>ся полными текстами художественных произведений, а также сборниками лирики (</w:t>
            </w:r>
            <w:proofErr w:type="gramStart"/>
            <w:r w:rsidRPr="006A5BFE">
              <w:rPr>
                <w:rFonts w:ascii="Georgia" w:hAnsi="Georgia"/>
                <w:sz w:val="18"/>
              </w:rPr>
              <w:t>см</w:t>
            </w:r>
            <w:proofErr w:type="gramEnd"/>
            <w:r w:rsidRPr="006A5BFE">
              <w:rPr>
                <w:rFonts w:ascii="Georgia" w:hAnsi="Georgia"/>
                <w:sz w:val="18"/>
              </w:rPr>
              <w:t>. Приложение 2 «Список произведений, по которым могут формулироваться задания КИМ ОГЭ по литературе» к док</w:t>
            </w:r>
            <w:r w:rsidRPr="006A5BFE">
              <w:rPr>
                <w:rFonts w:ascii="Georgia" w:hAnsi="Georgia"/>
                <w:sz w:val="18"/>
              </w:rPr>
              <w:t>у</w:t>
            </w:r>
            <w:r w:rsidRPr="006A5BFE">
              <w:rPr>
                <w:rFonts w:ascii="Georgia" w:hAnsi="Georgia"/>
                <w:sz w:val="18"/>
              </w:rPr>
              <w:t>менту «Спецификация КИМ для проведения в 2015 году ОГЭ по л</w:t>
            </w:r>
            <w:r w:rsidRPr="006A5BFE">
              <w:rPr>
                <w:rFonts w:ascii="Georgia" w:hAnsi="Georgia"/>
                <w:sz w:val="18"/>
              </w:rPr>
              <w:t>и</w:t>
            </w:r>
            <w:r w:rsidRPr="006A5BFE">
              <w:rPr>
                <w:rFonts w:ascii="Georgia" w:hAnsi="Georgia"/>
                <w:sz w:val="18"/>
              </w:rPr>
              <w:t>тературе»).</w:t>
            </w:r>
          </w:p>
        </w:tc>
      </w:tr>
      <w:tr w:rsidR="006A5BFE" w:rsidRPr="006A5BFE" w:rsidTr="006A5BFE">
        <w:tc>
          <w:tcPr>
            <w:tcW w:w="1702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>Информатика и ИКТ</w:t>
            </w:r>
          </w:p>
        </w:tc>
        <w:tc>
          <w:tcPr>
            <w:tcW w:w="9214" w:type="dxa"/>
          </w:tcPr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 xml:space="preserve">Задания части 1 выполняются </w:t>
            </w:r>
            <w:proofErr w:type="gramStart"/>
            <w:r w:rsidRPr="006A5BFE">
              <w:rPr>
                <w:rFonts w:ascii="Georgia" w:hAnsi="Georgia"/>
                <w:sz w:val="18"/>
              </w:rPr>
              <w:t>обучающимися</w:t>
            </w:r>
            <w:proofErr w:type="gramEnd"/>
            <w:r w:rsidRPr="006A5BFE">
              <w:rPr>
                <w:rFonts w:ascii="Georgia" w:hAnsi="Georgia"/>
                <w:sz w:val="18"/>
              </w:rPr>
              <w:t xml:space="preserve"> без использования компьютеров и других технических средств. Вычислительная сложность заданий не требует использования калькул</w:t>
            </w:r>
            <w:r w:rsidRPr="006A5BFE">
              <w:rPr>
                <w:rFonts w:ascii="Georgia" w:hAnsi="Georgia"/>
                <w:sz w:val="18"/>
              </w:rPr>
              <w:t>я</w:t>
            </w:r>
            <w:r w:rsidRPr="006A5BFE">
              <w:rPr>
                <w:rFonts w:ascii="Georgia" w:hAnsi="Georgia"/>
                <w:sz w:val="18"/>
              </w:rPr>
              <w:t>торов, поэтому в целях обеспечения равенства всех участников экзамена использование калькуляторов на экзаменах не разр</w:t>
            </w:r>
            <w:r w:rsidRPr="006A5BFE">
              <w:rPr>
                <w:rFonts w:ascii="Georgia" w:hAnsi="Georgia"/>
                <w:sz w:val="18"/>
              </w:rPr>
              <w:t>е</w:t>
            </w:r>
            <w:r w:rsidRPr="006A5BFE">
              <w:rPr>
                <w:rFonts w:ascii="Georgia" w:hAnsi="Georgia"/>
                <w:sz w:val="18"/>
              </w:rPr>
              <w:t>шается.</w:t>
            </w:r>
          </w:p>
          <w:p w:rsidR="006A5BFE" w:rsidRPr="006A5BFE" w:rsidRDefault="006A5BFE" w:rsidP="006A5BFE">
            <w:pPr>
              <w:pStyle w:val="a7"/>
              <w:rPr>
                <w:rFonts w:ascii="Georgia" w:hAnsi="Georgia"/>
                <w:sz w:val="18"/>
              </w:rPr>
            </w:pPr>
            <w:r w:rsidRPr="006A5BFE">
              <w:rPr>
                <w:rFonts w:ascii="Georgia" w:hAnsi="Georgia"/>
                <w:sz w:val="18"/>
              </w:rPr>
              <w:t xml:space="preserve">Задания части 2 выполняются </w:t>
            </w:r>
            <w:proofErr w:type="gramStart"/>
            <w:r w:rsidRPr="006A5BFE">
              <w:rPr>
                <w:rFonts w:ascii="Georgia" w:hAnsi="Georgia"/>
                <w:sz w:val="18"/>
              </w:rPr>
              <w:t>экзаменуемыми</w:t>
            </w:r>
            <w:proofErr w:type="gramEnd"/>
            <w:r w:rsidRPr="006A5BFE">
              <w:rPr>
                <w:rFonts w:ascii="Georgia" w:hAnsi="Georgia"/>
                <w:sz w:val="18"/>
              </w:rPr>
              <w:t xml:space="preserve"> на компьютере. </w:t>
            </w:r>
          </w:p>
        </w:tc>
      </w:tr>
    </w:tbl>
    <w:p w:rsidR="006A5BFE" w:rsidRPr="00437E0B" w:rsidRDefault="006A5BFE" w:rsidP="00437E0B">
      <w:pPr>
        <w:pStyle w:val="a7"/>
        <w:jc w:val="center"/>
        <w:rPr>
          <w:rFonts w:ascii="Georgia" w:hAnsi="Georgia"/>
          <w:b/>
        </w:rPr>
      </w:pPr>
    </w:p>
    <w:p w:rsidR="002C2EE8" w:rsidRPr="00437E0B" w:rsidRDefault="00437E0B" w:rsidP="00437E0B">
      <w:pPr>
        <w:pStyle w:val="a7"/>
        <w:rPr>
          <w:rFonts w:ascii="Georgia" w:hAnsi="Georgia"/>
          <w:b/>
        </w:rPr>
      </w:pPr>
      <w:r w:rsidRPr="00437E0B">
        <w:rPr>
          <w:rFonts w:ascii="Georgia" w:hAnsi="Georgia"/>
          <w:b/>
        </w:rPr>
        <w:t>Полезные ссылки</w:t>
      </w:r>
    </w:p>
    <w:p w:rsidR="00000000" w:rsidRPr="00437E0B" w:rsidRDefault="00213A9C" w:rsidP="00437E0B">
      <w:pPr>
        <w:pStyle w:val="a7"/>
        <w:rPr>
          <w:rFonts w:ascii="Georgia" w:hAnsi="Georgia"/>
        </w:rPr>
      </w:pPr>
      <w:r w:rsidRPr="00437E0B">
        <w:rPr>
          <w:rFonts w:ascii="Georgia" w:hAnsi="Georgia"/>
        </w:rPr>
        <w:t>Федеральный институт педагогических изме</w:t>
      </w:r>
      <w:r w:rsidRPr="00437E0B">
        <w:rPr>
          <w:rFonts w:ascii="Georgia" w:hAnsi="Georgia"/>
        </w:rPr>
        <w:t>рений</w:t>
      </w:r>
      <w:r w:rsidR="00437E0B" w:rsidRPr="00437E0B">
        <w:rPr>
          <w:rFonts w:ascii="Georgia" w:hAnsi="Georgia"/>
        </w:rPr>
        <w:t xml:space="preserve"> - </w:t>
      </w:r>
      <w:hyperlink r:id="rId6" w:history="1">
        <w:proofErr w:type="spellStart"/>
        <w:r w:rsidRPr="00437E0B">
          <w:rPr>
            <w:rStyle w:val="a6"/>
            <w:rFonts w:ascii="Georgia" w:hAnsi="Georgia"/>
          </w:rPr>
          <w:t>fipi.ru</w:t>
        </w:r>
        <w:proofErr w:type="spellEnd"/>
      </w:hyperlink>
      <w:hyperlink r:id="rId7" w:history="1">
        <w:r w:rsidRPr="00437E0B">
          <w:rPr>
            <w:rStyle w:val="a6"/>
            <w:rFonts w:ascii="Georgia" w:hAnsi="Georgia"/>
          </w:rPr>
          <w:t xml:space="preserve"> </w:t>
        </w:r>
      </w:hyperlink>
    </w:p>
    <w:p w:rsidR="00000000" w:rsidRPr="00437E0B" w:rsidRDefault="00213A9C" w:rsidP="00437E0B">
      <w:pPr>
        <w:pStyle w:val="a7"/>
        <w:rPr>
          <w:rFonts w:ascii="Georgia" w:hAnsi="Georgia"/>
        </w:rPr>
      </w:pPr>
      <w:r w:rsidRPr="00437E0B">
        <w:rPr>
          <w:rFonts w:ascii="Georgia" w:hAnsi="Georgia"/>
        </w:rPr>
        <w:t>Федеральная служба по надзору в сфере образования и науки</w:t>
      </w:r>
      <w:r w:rsidR="00437E0B" w:rsidRPr="00437E0B">
        <w:rPr>
          <w:rFonts w:ascii="Georgia" w:hAnsi="Georgia"/>
        </w:rPr>
        <w:t xml:space="preserve"> - </w:t>
      </w:r>
      <w:hyperlink r:id="rId8" w:history="1">
        <w:proofErr w:type="spellStart"/>
        <w:r w:rsidRPr="00437E0B">
          <w:rPr>
            <w:rStyle w:val="a6"/>
            <w:rFonts w:ascii="Georgia" w:hAnsi="Georgia"/>
          </w:rPr>
          <w:t>obrnadzor.gov.ru</w:t>
        </w:r>
        <w:proofErr w:type="spellEnd"/>
      </w:hyperlink>
      <w:hyperlink r:id="rId9" w:history="1">
        <w:r w:rsidRPr="00437E0B">
          <w:rPr>
            <w:rStyle w:val="a6"/>
            <w:rFonts w:ascii="Georgia" w:hAnsi="Georgia"/>
          </w:rPr>
          <w:t xml:space="preserve"> </w:t>
        </w:r>
      </w:hyperlink>
    </w:p>
    <w:p w:rsidR="00000000" w:rsidRPr="00437E0B" w:rsidRDefault="00213A9C" w:rsidP="00437E0B">
      <w:pPr>
        <w:pStyle w:val="a7"/>
        <w:rPr>
          <w:rFonts w:ascii="Georgia" w:hAnsi="Georgia"/>
        </w:rPr>
      </w:pPr>
      <w:r w:rsidRPr="00437E0B">
        <w:rPr>
          <w:rFonts w:ascii="Georgia" w:hAnsi="Georgia"/>
        </w:rPr>
        <w:t xml:space="preserve">Официальный информационный портал государственной итоговой аттестации - </w:t>
      </w:r>
      <w:hyperlink r:id="rId10" w:history="1">
        <w:proofErr w:type="spellStart"/>
        <w:r w:rsidRPr="00437E0B">
          <w:rPr>
            <w:rStyle w:val="a6"/>
            <w:rFonts w:ascii="Georgia" w:hAnsi="Georgia"/>
          </w:rPr>
          <w:t>gia.edu.ru</w:t>
        </w:r>
        <w:proofErr w:type="spellEnd"/>
      </w:hyperlink>
      <w:r w:rsidRPr="00437E0B">
        <w:rPr>
          <w:rFonts w:ascii="Georgia" w:hAnsi="Georgia"/>
        </w:rPr>
        <w:t xml:space="preserve"> </w:t>
      </w:r>
    </w:p>
    <w:p w:rsidR="00437E0B" w:rsidRPr="00437E0B" w:rsidRDefault="00437E0B" w:rsidP="00437E0B">
      <w:pPr>
        <w:pStyle w:val="a7"/>
        <w:rPr>
          <w:rFonts w:ascii="Georgia" w:hAnsi="Georgia"/>
          <w:b/>
        </w:rPr>
      </w:pPr>
      <w:r w:rsidRPr="00437E0B">
        <w:rPr>
          <w:rFonts w:ascii="Georgia" w:hAnsi="Georgia"/>
          <w:b/>
        </w:rPr>
        <w:t>Контактные телефоны</w:t>
      </w:r>
    </w:p>
    <w:p w:rsidR="002C2EE8" w:rsidRPr="00437E0B" w:rsidRDefault="002C2EE8" w:rsidP="00437E0B">
      <w:pPr>
        <w:pStyle w:val="a7"/>
        <w:rPr>
          <w:rFonts w:ascii="Georgia" w:hAnsi="Georgia"/>
        </w:rPr>
      </w:pPr>
      <w:r w:rsidRPr="00437E0B">
        <w:rPr>
          <w:rFonts w:ascii="Georgia" w:hAnsi="Georgia"/>
        </w:rPr>
        <w:t>Муниципальный администратор:</w:t>
      </w:r>
    </w:p>
    <w:p w:rsidR="002C2EE8" w:rsidRPr="00437E0B" w:rsidRDefault="002C2EE8" w:rsidP="00437E0B">
      <w:pPr>
        <w:pStyle w:val="a7"/>
        <w:rPr>
          <w:rFonts w:ascii="Georgia" w:hAnsi="Georgia"/>
        </w:rPr>
      </w:pPr>
      <w:r w:rsidRPr="00437E0B">
        <w:rPr>
          <w:rFonts w:ascii="Georgia" w:hAnsi="Georgia"/>
        </w:rPr>
        <w:t>8(86554)3-14-49 – Тулиева Елена Ивановна</w:t>
      </w:r>
    </w:p>
    <w:p w:rsidR="002C2EE8" w:rsidRPr="00437E0B" w:rsidRDefault="002C2EE8" w:rsidP="00437E0B">
      <w:pPr>
        <w:pStyle w:val="a7"/>
        <w:rPr>
          <w:rFonts w:ascii="Georgia" w:hAnsi="Georgia"/>
        </w:rPr>
      </w:pPr>
      <w:r w:rsidRPr="00437E0B">
        <w:rPr>
          <w:rFonts w:ascii="Georgia" w:hAnsi="Georgia"/>
        </w:rPr>
        <w:t>Специалисты «горячей линии» министерства образования и молодежной политики Ставропольск</w:t>
      </w:r>
      <w:r w:rsidRPr="00437E0B">
        <w:rPr>
          <w:rFonts w:ascii="Georgia" w:hAnsi="Georgia"/>
        </w:rPr>
        <w:t>о</w:t>
      </w:r>
      <w:r w:rsidRPr="00437E0B">
        <w:rPr>
          <w:rFonts w:ascii="Georgia" w:hAnsi="Georgia"/>
        </w:rPr>
        <w:t>го края по организации и проведению государственной итоговой аттестации в 9 классах - (8652) 37-23-62, 26-22-40, 74-83-99.</w:t>
      </w:r>
    </w:p>
    <w:sectPr w:rsidR="002C2EE8" w:rsidRPr="00437E0B" w:rsidSect="006A5BFE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A55"/>
    <w:multiLevelType w:val="hybridMultilevel"/>
    <w:tmpl w:val="DD08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8F1"/>
    <w:multiLevelType w:val="hybridMultilevel"/>
    <w:tmpl w:val="32E839F6"/>
    <w:lvl w:ilvl="0" w:tplc="109C7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0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A0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D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A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0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2EE8"/>
    <w:rsid w:val="000142DD"/>
    <w:rsid w:val="000F169B"/>
    <w:rsid w:val="00213A9C"/>
    <w:rsid w:val="002C2EE8"/>
    <w:rsid w:val="00305F49"/>
    <w:rsid w:val="003763ED"/>
    <w:rsid w:val="00437E0B"/>
    <w:rsid w:val="00456377"/>
    <w:rsid w:val="00497B06"/>
    <w:rsid w:val="00506A00"/>
    <w:rsid w:val="00684BCE"/>
    <w:rsid w:val="006A5BFE"/>
    <w:rsid w:val="0070066C"/>
    <w:rsid w:val="00701874"/>
    <w:rsid w:val="00826F35"/>
    <w:rsid w:val="00832758"/>
    <w:rsid w:val="00984B27"/>
    <w:rsid w:val="009A4C47"/>
    <w:rsid w:val="00A15D53"/>
    <w:rsid w:val="00AB0053"/>
    <w:rsid w:val="00C35D66"/>
    <w:rsid w:val="00D333C6"/>
    <w:rsid w:val="00DB2568"/>
    <w:rsid w:val="00DC5BA2"/>
    <w:rsid w:val="00F06DD1"/>
    <w:rsid w:val="00F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E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2EE8"/>
    <w:rPr>
      <w:b/>
      <w:bCs/>
    </w:rPr>
  </w:style>
  <w:style w:type="character" w:styleId="a6">
    <w:name w:val="Hyperlink"/>
    <w:basedOn w:val="a0"/>
    <w:uiPriority w:val="99"/>
    <w:unhideWhenUsed/>
    <w:rsid w:val="00437E0B"/>
    <w:rPr>
      <w:color w:val="0000FF" w:themeColor="hyperlink"/>
      <w:u w:val="single"/>
    </w:rPr>
  </w:style>
  <w:style w:type="paragraph" w:styleId="a7">
    <w:name w:val="No Spacing"/>
    <w:uiPriority w:val="1"/>
    <w:qFormat/>
    <w:rsid w:val="00437E0B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A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B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obrnadzor.gov.ru%2F&amp;sa=D&amp;sntz=1&amp;usg=AFQjCNGNBAyBoiMtYYSn90h1PTmMgRqHB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fipi.ru%2F&amp;sa=D&amp;sntz=1&amp;usg=AFQjCNGgbMJSqSLHPpI5zNDIqBqAYNqs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ipi.ru%2F&amp;sa=D&amp;sntz=1&amp;usg=AFQjCNGgbMJSqSLHPpI5zNDIqBqAYNqsY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obrnadzor.gov.ru%2F&amp;sa=D&amp;sntz=1&amp;usg=AFQjCNGNBAyBoiMtYYSn90h1PTmMgRqH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nach-uo</cp:lastModifiedBy>
  <cp:revision>2</cp:revision>
  <cp:lastPrinted>2015-10-29T09:43:00Z</cp:lastPrinted>
  <dcterms:created xsi:type="dcterms:W3CDTF">2015-10-29T08:59:00Z</dcterms:created>
  <dcterms:modified xsi:type="dcterms:W3CDTF">2015-10-29T09:48:00Z</dcterms:modified>
</cp:coreProperties>
</file>