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EF" w:rsidRDefault="003207EF" w:rsidP="003207EF">
      <w:pPr>
        <w:pStyle w:val="Default"/>
      </w:pPr>
      <w:bookmarkStart w:id="0" w:name="_GoBack"/>
      <w:bookmarkEnd w:id="0"/>
    </w:p>
    <w:p w:rsidR="003207EF" w:rsidRPr="003207EF" w:rsidRDefault="003207EF" w:rsidP="003207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7EF" w:rsidRPr="00372FEC" w:rsidTr="00372FEC">
        <w:tc>
          <w:tcPr>
            <w:tcW w:w="4785" w:type="dxa"/>
            <w:shd w:val="clear" w:color="auto" w:fill="auto"/>
          </w:tcPr>
          <w:p w:rsidR="003207EF" w:rsidRPr="00372FEC" w:rsidRDefault="003207EF" w:rsidP="00372F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C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207EF" w:rsidRPr="00372FEC" w:rsidRDefault="003207EF" w:rsidP="00372F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7EF" w:rsidRPr="00372FEC" w:rsidRDefault="003207EF" w:rsidP="00372F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C">
              <w:rPr>
                <w:rFonts w:ascii="Times New Roman" w:hAnsi="Times New Roman"/>
                <w:sz w:val="28"/>
                <w:szCs w:val="28"/>
              </w:rPr>
              <w:t>председатель Управляющего Совета</w:t>
            </w:r>
          </w:p>
          <w:p w:rsidR="003207EF" w:rsidRPr="00372FEC" w:rsidRDefault="003207EF" w:rsidP="00372F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C">
              <w:rPr>
                <w:rFonts w:ascii="Times New Roman" w:hAnsi="Times New Roman"/>
                <w:sz w:val="28"/>
                <w:szCs w:val="28"/>
              </w:rPr>
              <w:t xml:space="preserve">________________  Н.В.Доценко </w:t>
            </w:r>
          </w:p>
          <w:p w:rsidR="003207EF" w:rsidRPr="00372FEC" w:rsidRDefault="003207EF" w:rsidP="00372F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C">
              <w:rPr>
                <w:rFonts w:ascii="Times New Roman" w:hAnsi="Times New Roman"/>
                <w:sz w:val="28"/>
                <w:szCs w:val="28"/>
              </w:rPr>
              <w:t>«_30___»__августа_______ 2013г.</w:t>
            </w:r>
          </w:p>
          <w:p w:rsidR="003207EF" w:rsidRPr="00372FEC" w:rsidRDefault="003207EF" w:rsidP="00372F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7EF" w:rsidRPr="00372FEC" w:rsidRDefault="003207EF" w:rsidP="00372F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7EF" w:rsidRPr="00372FEC" w:rsidRDefault="003207EF" w:rsidP="00372F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7EF" w:rsidRPr="00372FEC" w:rsidRDefault="003207EF" w:rsidP="00372FEC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372FEC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786" w:type="dxa"/>
            <w:shd w:val="clear" w:color="auto" w:fill="auto"/>
          </w:tcPr>
          <w:p w:rsidR="003207EF" w:rsidRPr="00372FEC" w:rsidRDefault="003207EF" w:rsidP="00372F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C"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 w:rsidR="003207EF" w:rsidRPr="00372FEC" w:rsidRDefault="003207EF" w:rsidP="00372F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207EF" w:rsidRPr="00372FEC" w:rsidRDefault="003207EF" w:rsidP="00372F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C">
              <w:rPr>
                <w:rFonts w:ascii="Times New Roman" w:hAnsi="Times New Roman"/>
                <w:sz w:val="28"/>
                <w:szCs w:val="28"/>
              </w:rPr>
              <w:t xml:space="preserve"> МБОУСОШ № 7</w:t>
            </w:r>
          </w:p>
          <w:p w:rsidR="003207EF" w:rsidRPr="00372FEC" w:rsidRDefault="003207EF" w:rsidP="00372F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C">
              <w:rPr>
                <w:rFonts w:ascii="Times New Roman" w:hAnsi="Times New Roman"/>
                <w:sz w:val="28"/>
                <w:szCs w:val="28"/>
              </w:rPr>
              <w:t>_____________ И.Л Гусейн</w:t>
            </w:r>
          </w:p>
          <w:p w:rsidR="003207EF" w:rsidRPr="00372FEC" w:rsidRDefault="003207EF" w:rsidP="00372FE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FEC">
              <w:rPr>
                <w:rFonts w:ascii="Times New Roman" w:hAnsi="Times New Roman"/>
                <w:sz w:val="28"/>
                <w:szCs w:val="28"/>
              </w:rPr>
              <w:t>«__30___»____августа__2013 г.</w:t>
            </w:r>
          </w:p>
          <w:p w:rsidR="003207EF" w:rsidRPr="00372FEC" w:rsidRDefault="003207EF" w:rsidP="00372FEC">
            <w:pPr>
              <w:pStyle w:val="a4"/>
              <w:outlineLvl w:val="0"/>
              <w:rPr>
                <w:b/>
                <w:sz w:val="32"/>
              </w:rPr>
            </w:pPr>
          </w:p>
          <w:p w:rsidR="003207EF" w:rsidRPr="00372FEC" w:rsidRDefault="003207EF" w:rsidP="003207E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3207EF" w:rsidRDefault="003207EF" w:rsidP="003207EF">
      <w:pPr>
        <w:pStyle w:val="Default"/>
        <w:rPr>
          <w:b/>
          <w:bCs/>
          <w:sz w:val="28"/>
          <w:szCs w:val="28"/>
        </w:rPr>
      </w:pPr>
    </w:p>
    <w:p w:rsidR="003207EF" w:rsidRDefault="003207EF" w:rsidP="003207EF">
      <w:pPr>
        <w:pStyle w:val="Default"/>
        <w:rPr>
          <w:b/>
          <w:bCs/>
          <w:sz w:val="28"/>
          <w:szCs w:val="28"/>
        </w:rPr>
      </w:pPr>
    </w:p>
    <w:p w:rsidR="003207EF" w:rsidRDefault="003207EF" w:rsidP="003207EF">
      <w:pPr>
        <w:pStyle w:val="Default"/>
        <w:rPr>
          <w:b/>
          <w:bCs/>
          <w:sz w:val="28"/>
          <w:szCs w:val="28"/>
        </w:rPr>
      </w:pPr>
    </w:p>
    <w:p w:rsidR="003207EF" w:rsidRDefault="003207EF" w:rsidP="003207EF">
      <w:pPr>
        <w:pStyle w:val="Default"/>
        <w:rPr>
          <w:b/>
          <w:bCs/>
          <w:sz w:val="28"/>
          <w:szCs w:val="28"/>
        </w:rPr>
      </w:pPr>
    </w:p>
    <w:p w:rsidR="003207EF" w:rsidRPr="003207EF" w:rsidRDefault="003207EF" w:rsidP="003207EF">
      <w:pPr>
        <w:pStyle w:val="Default"/>
        <w:jc w:val="center"/>
        <w:rPr>
          <w:sz w:val="28"/>
          <w:szCs w:val="28"/>
        </w:rPr>
      </w:pPr>
      <w:r w:rsidRPr="003207EF">
        <w:rPr>
          <w:b/>
          <w:bCs/>
          <w:sz w:val="28"/>
          <w:szCs w:val="28"/>
        </w:rPr>
        <w:t>Положение</w:t>
      </w:r>
    </w:p>
    <w:p w:rsidR="003207EF" w:rsidRPr="003207EF" w:rsidRDefault="003207EF" w:rsidP="003207EF">
      <w:pPr>
        <w:pStyle w:val="Default"/>
        <w:jc w:val="center"/>
        <w:rPr>
          <w:sz w:val="28"/>
          <w:szCs w:val="28"/>
        </w:rPr>
      </w:pPr>
      <w:r w:rsidRPr="003207EF">
        <w:rPr>
          <w:b/>
          <w:bCs/>
          <w:sz w:val="28"/>
          <w:szCs w:val="28"/>
        </w:rPr>
        <w:t>о порядке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1B3E8C" w:rsidRDefault="001B3E8C" w:rsidP="003207EF">
      <w:pPr>
        <w:pStyle w:val="Default"/>
        <w:rPr>
          <w:sz w:val="28"/>
          <w:szCs w:val="28"/>
        </w:rPr>
      </w:pP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B3E8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B3E8C" w:rsidRPr="001B3E8C" w:rsidRDefault="001B3E8C" w:rsidP="001B3E8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1.1 Настоящее Положение определяет порядок и основания перевода, отчисления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восстановления обучающихся, порядок оформления возникновения,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приостановления и прекращения отношений между школой и обучающимися и(или) родителями (законными представителями) 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 средней общеобразовательной школы</w:t>
      </w:r>
      <w:r>
        <w:rPr>
          <w:rFonts w:ascii="Times New Roman" w:hAnsi="Times New Roman"/>
          <w:sz w:val="28"/>
          <w:szCs w:val="28"/>
        </w:rPr>
        <w:t xml:space="preserve"> № 7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1.2 Настоящее Положение разработано в целях обеспечения и соблюдения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конституционных прав граждан Российской Федерации на образование, 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общедоступности и бесплатности основного общего, среднего общего образования.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1.3 Настоящие Правила разработаны 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29.12.2012 № 27Э-ФЗ «Об образовании в Российской Федерации», иными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федеральными законами и подзаконными актами, уставом школы.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B3E8C">
        <w:rPr>
          <w:rFonts w:ascii="Times New Roman" w:hAnsi="Times New Roman"/>
          <w:b/>
          <w:bCs/>
          <w:sz w:val="28"/>
          <w:szCs w:val="28"/>
        </w:rPr>
        <w:t>2. Порядок и основания перевода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2.1 Обучающиеся могут быть переведены в другие общеобразовательные учреждения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в следующих случаях: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- в связи с переменой места жительства;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- в связи с переходом в общеобразовательное учреждение, реализующее другие виды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образовательных программ;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- по желанию родителей (законных представителей).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lastRenderedPageBreak/>
        <w:t>2.2 Перевод обучающегося из одного общеобразовательного учреждения в другое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из одного класса в другой осуществляется только с письменного 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родителей (законных представителей) обучающегося.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2.3 Перевод обучающегося из одного общеобразовательного учреждения в другое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может осуществляться в течение всего учебного года при наличии в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соответствующем классе свободных мест согласно установленному для 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учреждения норматива. При переходе в общеобразовательное учреждение,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закрепленное за местом проживания, отказ в приеме по причине 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свободных мест не допускается.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2.4 Перевод обучающегося на основании решения суда производится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установленном законодательством.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2.5 При переводе обучающегося из учреждения его родителям (законным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представителям) выдаются документы, которые они обязаны представить в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общеобразовательное учреждение: личное дело, табель успеваемости, медицинская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карта (если находится в школе), справка о выбытии ученика. Школа 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документы по личному заявлению родителей (законных представителей) 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предоставлением справки о зачислении ребенка в другое общеобразовательное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учреждение.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2.6 При переводе обучающегося в учреждение прием обучающегося осуществляется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предоставлением документов: заявления от родителей (законных представителей),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личного дела ученика, медицинской карты (по желанию), 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подтверждающего образование за предыдущий период обучения; ведомости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текущих отметок и при предъявлении паспорта одного из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представителей).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2.7 Перевод обучающихся оформляется приказом директора.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B3E8C">
        <w:rPr>
          <w:rFonts w:ascii="Times New Roman" w:hAnsi="Times New Roman"/>
          <w:b/>
          <w:bCs/>
          <w:sz w:val="28"/>
          <w:szCs w:val="28"/>
        </w:rPr>
        <w:t>3. Порядок и основания отчисления и восстановления обучающихся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3.1 Образовательные отношения прекращаются в связи с отчислением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школы: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1) в связи с получением образования (завершением обучения);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2) досрочно по основаниям, установленным п.3.2 настоящего Положения.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3.2. Образовательные отношения могут быть прекращены досрочно в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случаях: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1) по инициативе обучающегося или родителей (законных представителей)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несовершеннолетнего обучающегося, в том числе в случае перевода обучающегося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продолжения освоения образовательной программы в другую организацию,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осуществляющую образовательную деятельность;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2) по инициативе школы в случае применения к обучающемуся, достигшему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возраста пятнадцати лет, отчисления как меры дисциплинарного взыскания, а также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случае установления нарушения порядка приема в школу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3E8C">
        <w:rPr>
          <w:rFonts w:ascii="Times New Roman" w:hAnsi="Times New Roman"/>
          <w:sz w:val="28"/>
          <w:szCs w:val="28"/>
        </w:rPr>
        <w:t>повлекшего по вине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обучающегося его незаконное зачисление в школу;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3) по обстоятельствам, не зависящим от воли обучающегося или родителей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(законных представителей) несовершеннолетнего обучающегося и школы,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случае ликвидации школы.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3.3. Досрочное прекращение образовательных отношений по инициативе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lastRenderedPageBreak/>
        <w:t>обучающегося или родителей (законных представителей) несовершеннолетнего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обучающегося не влечет за собой возникновение каких-либо дополнительных,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материальных, обязательств указанного обучающегося перед школой.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3.4. Основанием для прекращения образовательных отношений является приказ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директора школы об отчислении обучающегося из школы. Если с обучающимся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родителями (законными представителями) несовершеннолетнего обучающегося заключен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договор об оказании платных образовательных услуг, при досрочном 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образовательных отношений такой договор расторгается на основании приказа директора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об отчислении обучающегося из этой организации. Права и обязанности обучающегося,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предусмотренные законодательством об образовании и локальными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актами школы прекращаются с даты его отчисления из школы.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3.5. При досрочном прекращении образовательных отношений школа в 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срок после издания приказа директора об отчислении обучающегося выдает 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отчисленному из школы, справку об обучении в соответствии с частью 12 ст.60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Федерального закона № 273-ФЭ «Об образовании в Российской Федерации».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B3E8C">
        <w:rPr>
          <w:rFonts w:ascii="Times New Roman" w:hAnsi="Times New Roman"/>
          <w:b/>
          <w:bCs/>
          <w:sz w:val="28"/>
          <w:szCs w:val="28"/>
        </w:rPr>
        <w:t>4. Восстановление в школе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4.1. Восстановление обучающегося в школе, если он досрочно прекратил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образовательные отношения по своей инициативе или инициативе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представителей), проводится в соответствии с Правилами приема обучающихся в школу.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4.2. Порядок и условия восстановления в школе обучающегося, отчисленного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инициативе школы, определяются локальным нормативным актом школы.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B3E8C">
        <w:rPr>
          <w:rFonts w:ascii="Times New Roman" w:hAnsi="Times New Roman"/>
          <w:b/>
          <w:bCs/>
          <w:sz w:val="28"/>
          <w:szCs w:val="28"/>
        </w:rPr>
        <w:t>5. Порядок оформления возникновения, приостановления и прекращения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3E8C">
        <w:rPr>
          <w:rFonts w:ascii="Times New Roman" w:hAnsi="Times New Roman"/>
          <w:b/>
          <w:bCs/>
          <w:sz w:val="28"/>
          <w:szCs w:val="28"/>
        </w:rPr>
        <w:t>отношений ме</w:t>
      </w:r>
      <w:r>
        <w:rPr>
          <w:rFonts w:ascii="Times New Roman" w:hAnsi="Times New Roman"/>
          <w:b/>
          <w:bCs/>
          <w:sz w:val="28"/>
          <w:szCs w:val="28"/>
        </w:rPr>
        <w:t>ж</w:t>
      </w:r>
      <w:r w:rsidRPr="001B3E8C">
        <w:rPr>
          <w:rFonts w:ascii="Times New Roman" w:hAnsi="Times New Roman"/>
          <w:b/>
          <w:bCs/>
          <w:sz w:val="28"/>
          <w:szCs w:val="28"/>
        </w:rPr>
        <w:t>ду школой, обучающимися и (или) родителями (законными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B3E8C">
        <w:rPr>
          <w:rFonts w:ascii="Times New Roman" w:hAnsi="Times New Roman"/>
          <w:b/>
          <w:bCs/>
          <w:sz w:val="28"/>
          <w:szCs w:val="28"/>
        </w:rPr>
        <w:t>представителями) несовершеннолетних обучающихся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5.1.Основанием возникновения образовательных отношений является приказ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директора школы о приеме лица на обучение в школу или для прохождения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промежуточной аттестации и (или) государственной итоговой аттестации.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5.2. В случае приема на обучение по образовательным программам 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физических и (или) юридических лиц изданию приказа о приеме лица на обучение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школу предшествует заключение договора об образовании.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5.3. Права и обязанности обучающегося, предусмотренные законодательством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образовании и локальными нормативными актами школы возникают у лица, принятого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на обучение, с даты, указанной в приказе директора о приеме лица на обучение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договоре об образовании.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5.4. Договор об образовании заключается в простой письменной форме между: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1) школой и лицом, зачисляемым на обучение (родителями (законными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lastRenderedPageBreak/>
        <w:t>представителями) несовершеннолетнего лица);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2) школой, лицом, зачисляемым на обучение, и физическим или 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лицом, обязующимся оплатить обучение лица, зачисляемого на обучение.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5.5. В договоре об образовании должны быть указаны основные характеристики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образования, в том числе вид, уровень и (или) направленность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программы (часть образовательной программы определенных уровня, вида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направленности), форма обучения, срок освоения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(продолжительность обучения).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5.6. В договоре об образовании, заключаемом при приеме на обучение 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физического и (или) юридического лица (далее - договор об оказании платных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образовательных услуг), указываются полная стоимость платных образовательных услуг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порядок их оплаты. Увеличение стоимости платных образовательных услуг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заключения такого договора не допускается, за исключением увеличения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указанных услуг с учетом уровня инфляции, предусмотренного основными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характеристиками федерального бюджета на очередной финансовый год и плановыйпериод.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5.7. Сведения, указанные в договоре об оказании платных образовательных услуг,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3E8C">
        <w:rPr>
          <w:rFonts w:ascii="Times New Roman" w:hAnsi="Times New Roman"/>
          <w:sz w:val="28"/>
          <w:szCs w:val="28"/>
        </w:rPr>
        <w:t>должны соответствовать информации, размещенной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образовательной организации в сети "Интернет" на дату заключения договора.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5.8. Организация, осуществляющая образовательную деятельность, вправе снизить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стоимость платных образовательных услуг по договору об оказании платных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образовательных услуг с учетом покрытия недостающей стоимости платных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образовательных услуг за счет собственных средств этой организации,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средств, полученных от приносящей доход деятельности, добровольных пожертвований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целевых взносов физических и (или) юридических лиц. Основания и порядок снижения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стоимости платных образовательных услуг устанавливаются локальным 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актом и доводятся до сведения обучающихся.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5.9. Договор об образовании не может содержать условия, которые ограничивают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права лиц, имеющих право на получение образования определенных уровня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направленности и подавших заявления о приеме на обучение (далее - поступающие),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обучающихся или снижают уровень предоставления им гарантий по сравнению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условиями, установленными законодательством об образовании. Если условия,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ограничивающие права поступающих и обучающихся или снижающие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предоставления им гарантий, включены в договор, такие условия не 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применению.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5.10. Наряду с установленными ст.61 Федерального закона № 273-ФЭ 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прекращения образовательных отношений по инициативе организации, осуществляющей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образовательную деятельность, договор об оказании платных образовательных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может быть расторгнут в одностороннем порядке школой в случае просрочки оплаты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lastRenderedPageBreak/>
        <w:t>стоимости платных образовательных услуг, а также в случае, если надлежащее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исполнение обязательства по оказанию платных образовательных услуг стало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невозможным вследствие действий (бездействия) обучающегося.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5.11. Основания расторжения в одностороннем порядке организацией,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осуществляющей образовательную деятельность, договора об оказании платных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образовательных услуг указываются в договоре.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5.12. Правила оказания платных образовательных услуг утверждаются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Правительством Российской Федерации.</w:t>
      </w:r>
    </w:p>
    <w:p w:rsidR="001B3E8C" w:rsidRPr="001B3E8C" w:rsidRDefault="001B3E8C" w:rsidP="001B3E8C">
      <w:pPr>
        <w:pStyle w:val="Default"/>
        <w:rPr>
          <w:sz w:val="28"/>
          <w:szCs w:val="28"/>
        </w:rPr>
      </w:pPr>
      <w:r w:rsidRPr="001B3E8C">
        <w:rPr>
          <w:sz w:val="28"/>
          <w:szCs w:val="28"/>
        </w:rPr>
        <w:t>5.13. Примерные формы договоров об образовании утверждаются федераль</w:t>
      </w:r>
      <w:r>
        <w:rPr>
          <w:sz w:val="28"/>
          <w:szCs w:val="28"/>
        </w:rPr>
        <w:t xml:space="preserve">но </w:t>
      </w:r>
      <w:r w:rsidRPr="001B3E8C">
        <w:rPr>
          <w:sz w:val="28"/>
          <w:szCs w:val="28"/>
        </w:rPr>
        <w:t>государственной политики и нормативно-правовому регулированию в сфере образования.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5.14. Образовательные отношения изменяются в случае изменения условий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получения обучающимся образования по конкретной основной или дополнительной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образовательной программе, повлекшего за собой изменение взаимных прав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обязанностей обучающегося и школы.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5.15. Образовательные отношения могут быть изменены как по инициативе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обучающегося (родителей (законных представителей) несовершеннолетнего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обучающегося) по его заявлению в письменной форме, так и по инициативе школы.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5.16. Основанием для изменения образовательных отношений является приказ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директора. Если с обучающимся (родителями (законными представителями)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несовершеннолетнего обучающегося) заключен договор об образовании, приказ издается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на основании внесения соответствующих изменений в такой договор.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5.17. Права и обязанности обучающегося, предусмотренные законодательством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образовании и локальными нормативными актами школы изменяются с даты 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8C">
        <w:rPr>
          <w:rFonts w:ascii="Times New Roman" w:hAnsi="Times New Roman"/>
          <w:sz w:val="28"/>
          <w:szCs w:val="28"/>
        </w:rPr>
        <w:t>приказа или с иной указанной в нем даты.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B3E8C">
        <w:rPr>
          <w:rFonts w:ascii="Times New Roman" w:hAnsi="Times New Roman"/>
          <w:b/>
          <w:bCs/>
          <w:sz w:val="28"/>
          <w:szCs w:val="28"/>
        </w:rPr>
        <w:t>6. Заключительные положения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6.1. Настоящие Правила вступают в силу с 01.09.2013г.</w:t>
      </w:r>
    </w:p>
    <w:p w:rsidR="001B3E8C" w:rsidRPr="001B3E8C" w:rsidRDefault="001B3E8C" w:rsidP="001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3E8C">
        <w:rPr>
          <w:rFonts w:ascii="Times New Roman" w:hAnsi="Times New Roman"/>
          <w:sz w:val="28"/>
          <w:szCs w:val="28"/>
        </w:rPr>
        <w:t>6.2 Настоящие Правила вывешиваются для ознакомления на сайт школы и на</w:t>
      </w:r>
    </w:p>
    <w:p w:rsidR="001B3E8C" w:rsidRPr="001B3E8C" w:rsidRDefault="001B3E8C" w:rsidP="001B3E8C">
      <w:pPr>
        <w:pStyle w:val="Default"/>
        <w:rPr>
          <w:sz w:val="28"/>
          <w:szCs w:val="28"/>
        </w:rPr>
      </w:pPr>
      <w:r w:rsidRPr="001B3E8C">
        <w:rPr>
          <w:sz w:val="28"/>
          <w:szCs w:val="28"/>
        </w:rPr>
        <w:t>информационный стенд школы.</w:t>
      </w:r>
    </w:p>
    <w:p w:rsidR="004E2E2D" w:rsidRPr="003207EF" w:rsidRDefault="001B3E8C" w:rsidP="003207E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E2E2D" w:rsidRPr="003207EF" w:rsidSect="004E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60"/>
    <w:rsid w:val="001B3E8C"/>
    <w:rsid w:val="003207EF"/>
    <w:rsid w:val="00372FEC"/>
    <w:rsid w:val="004E2E2D"/>
    <w:rsid w:val="00AB0960"/>
    <w:rsid w:val="00A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7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320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207E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32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207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7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320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207E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32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207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0;&#1093;&#1072;&#1080;&#1083;\Desktop\&#1053;&#1086;&#1074;&#1072;&#1103;%20&#1087;&#1072;&#1087;&#1082;&#1072;\&#1087;&#1086;&#1083;&#1086;&#1078;&#1077;&#1085;&#1080;&#1077;%20&#1086;%20&#1087;&#1086;&#1088;&#1103;&#1076;&#1082;&#1077;%20&#1086;&#1092;&#1086;&#1088;&#108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порядке оформления</Template>
  <TotalTime>0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Лю</dc:creator>
  <cp:lastModifiedBy>Михаил Лю</cp:lastModifiedBy>
  <cp:revision>1</cp:revision>
  <dcterms:created xsi:type="dcterms:W3CDTF">2013-12-04T11:55:00Z</dcterms:created>
  <dcterms:modified xsi:type="dcterms:W3CDTF">2013-12-04T11:55:00Z</dcterms:modified>
</cp:coreProperties>
</file>